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7824" w14:textId="5556E63E" w:rsidR="00287117" w:rsidRPr="00F478B8" w:rsidRDefault="00021451" w:rsidP="00FA32B4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Załącznik nr 5 do SWZ/</w:t>
      </w:r>
      <w:r w:rsidR="00FA32B4" w:rsidRPr="00F478B8">
        <w:rPr>
          <w:rFonts w:ascii="Century Gothic" w:hAnsi="Century Gothic"/>
          <w:b/>
          <w:bCs/>
          <w:sz w:val="20"/>
          <w:szCs w:val="20"/>
        </w:rPr>
        <w:t>Załącznik nr 2 do Umowy</w:t>
      </w:r>
      <w:r w:rsidR="00F478B8" w:rsidRPr="00F478B8">
        <w:rPr>
          <w:rFonts w:ascii="Century Gothic" w:hAnsi="Century Gothic"/>
          <w:b/>
          <w:bCs/>
          <w:sz w:val="20"/>
          <w:szCs w:val="20"/>
        </w:rPr>
        <w:t xml:space="preserve"> nr……………………</w:t>
      </w:r>
    </w:p>
    <w:p w14:paraId="77EDFC34" w14:textId="77777777" w:rsidR="00F478B8" w:rsidRPr="00F478B8" w:rsidRDefault="00F478B8" w:rsidP="00FA32B4">
      <w:pPr>
        <w:jc w:val="right"/>
        <w:rPr>
          <w:rFonts w:ascii="Century Gothic" w:hAnsi="Century Gothic"/>
          <w:sz w:val="20"/>
          <w:szCs w:val="20"/>
        </w:rPr>
      </w:pPr>
    </w:p>
    <w:p w14:paraId="5700964F" w14:textId="77777777" w:rsidR="006356DC" w:rsidRDefault="00FA32B4" w:rsidP="00670029">
      <w:pPr>
        <w:jc w:val="center"/>
      </w:pPr>
      <w:r w:rsidRPr="00F478B8">
        <w:rPr>
          <w:rFonts w:ascii="Century Gothic" w:hAnsi="Century Gothic"/>
          <w:b/>
          <w:bCs/>
          <w:sz w:val="20"/>
          <w:szCs w:val="20"/>
        </w:rPr>
        <w:t>FORMULARZ CENOWY</w:t>
      </w:r>
      <w:r w:rsidR="006356DC" w:rsidRPr="006356DC">
        <w:t xml:space="preserve"> </w:t>
      </w:r>
    </w:p>
    <w:p w14:paraId="3BAD5274" w14:textId="59C789DC" w:rsidR="00FA32B4" w:rsidRDefault="006356DC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6356DC">
        <w:rPr>
          <w:rFonts w:ascii="Century Gothic" w:hAnsi="Century Gothic"/>
          <w:b/>
          <w:bCs/>
          <w:sz w:val="20"/>
          <w:szCs w:val="20"/>
        </w:rPr>
        <w:t>Części nr 2 - Mierniki serii GT</w:t>
      </w:r>
    </w:p>
    <w:tbl>
      <w:tblPr>
        <w:tblpPr w:leftFromText="141" w:rightFromText="141" w:vertAnchor="page" w:horzAnchor="margin" w:tblpY="3136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4"/>
        <w:gridCol w:w="2127"/>
        <w:gridCol w:w="1842"/>
        <w:gridCol w:w="1276"/>
      </w:tblGrid>
      <w:tr w:rsidR="00F478B8" w:rsidRPr="00F478B8" w14:paraId="42E238E9" w14:textId="77777777" w:rsidTr="00F478B8">
        <w:trPr>
          <w:trHeight w:val="14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F6E4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2F6B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E441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urządzeń podlegających kalibracji w okresie obowiązywania Umowy*(szt.)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56EB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kalibracji za 1 urządzenie(PLN)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7640" w14:textId="417AB4F9" w:rsidR="00F478B8" w:rsidRPr="00F478B8" w:rsidRDefault="00021451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1817AF" w:rsidRPr="00F478B8" w14:paraId="41937050" w14:textId="77777777" w:rsidTr="00F478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A96D" w14:textId="703711BC" w:rsidR="001817AF" w:rsidRPr="00F478B8" w:rsidRDefault="00686B74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  <w:r w:rsidR="001817AF"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78A3" w14:textId="78101C13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021697">
              <w:rPr>
                <w:rFonts w:ascii="Century Gothic" w:hAnsi="Century Gothic"/>
                <w:noProof/>
                <w:sz w:val="20"/>
                <w:szCs w:val="20"/>
              </w:rPr>
              <w:t>GMI(GT-40,41,42)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EE58" w14:textId="31B613BF" w:rsidR="001817AF" w:rsidRPr="00F478B8" w:rsidRDefault="00615FB3" w:rsidP="001817A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</w:rPr>
              <w:t>34</w:t>
            </w:r>
            <w:r w:rsidR="001817AF" w:rsidRPr="00952B53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 szt.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535F" w14:textId="77777777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6690" w14:textId="77777777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F3558BC" w14:textId="77777777" w:rsidR="00F478B8" w:rsidRPr="00F478B8" w:rsidRDefault="00F478B8" w:rsidP="00F478B8">
      <w:pPr>
        <w:pStyle w:val="Akapitzlist"/>
        <w:numPr>
          <w:ilvl w:val="0"/>
          <w:numId w:val="1"/>
        </w:numPr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kalibracji</w:t>
      </w:r>
    </w:p>
    <w:p w14:paraId="4CD792C3" w14:textId="05262A9F" w:rsidR="00FA32B4" w:rsidRPr="00F478B8" w:rsidRDefault="00FA32B4" w:rsidP="00FA32B4">
      <w:pPr>
        <w:rPr>
          <w:rFonts w:ascii="Century Gothic" w:hAnsi="Century Gothic"/>
          <w:b/>
          <w:bCs/>
          <w:sz w:val="20"/>
          <w:szCs w:val="20"/>
        </w:rPr>
      </w:pPr>
    </w:p>
    <w:p w14:paraId="243DB8D5" w14:textId="69E64E98" w:rsidR="00FA32B4" w:rsidRPr="00F478B8" w:rsidRDefault="00FA32B4" w:rsidP="00670029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naprawy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670029" w:rsidRPr="00F478B8" w14:paraId="2CA3BFD9" w14:textId="77777777" w:rsidTr="00670029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97ED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31AC" w14:textId="3817A369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 w:rsidR="001817A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4D67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1EC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749F" w14:textId="278F1515" w:rsidR="00670029" w:rsidRPr="00F478B8" w:rsidRDefault="00021451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670029" w:rsidRPr="00F478B8" w14:paraId="199DE9B8" w14:textId="77777777" w:rsidTr="00670029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9FA8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AFDF" w14:textId="583D8BFF" w:rsidR="00670029" w:rsidRPr="00F478B8" w:rsidRDefault="001817AF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Czyszczenie przyrządu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CE8F" w14:textId="595BD8C8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="00D11F0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27E7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AE9A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8BE1A5D" w14:textId="77777777" w:rsidTr="00670029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EBE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4ED" w14:textId="4D4E87B8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657E" w14:textId="37AB8D30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741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7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BF9F0" w14:textId="77777777" w:rsidTr="00670029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16B0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A8F" w14:textId="75769FA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sygnalizatora dźwięku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168" w14:textId="4BCB9673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FF6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7BD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219C584" w14:textId="77777777" w:rsidTr="00670029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2D1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1747" w14:textId="0FA9040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Zerowanie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F5C7" w14:textId="1C4FC0D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BE38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59E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E4FAA11" w14:textId="77777777" w:rsidTr="00670029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5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5C9" w14:textId="61E3227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Naprawa połączeń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386" w14:textId="5D3AB42E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0DB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1A1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DDDCE28" w14:textId="77777777" w:rsidTr="00670029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3EC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BCF" w14:textId="0FF2EC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AAC7" w14:textId="462DB995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61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60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3FB6774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AFC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E1BA" w14:textId="10B3D7B2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płytki zasilacza/ elektroniki/ wyświetlacza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7463" w14:textId="17B1F3F6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A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AB7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4F8DF0" w14:textId="77777777" w:rsidTr="00670029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717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5931" w14:textId="3C585D1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Sprawdzenie wskazań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A103" w14:textId="603E67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5CD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11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64B4ECA2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129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179" w14:textId="4E80638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sensora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PS200/GT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BEE7" w14:textId="0E1FF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9CD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37A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621661" w14:textId="3D2437EE" w:rsidR="00670029" w:rsidRDefault="00670029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p w14:paraId="76717D9B" w14:textId="220DB1ED" w:rsidR="00D11F05" w:rsidRDefault="00D11F05" w:rsidP="00D11F05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Części zamienne</w:t>
      </w:r>
    </w:p>
    <w:p w14:paraId="026F8A0C" w14:textId="0D1C6455" w:rsidR="00D11F05" w:rsidRPr="00D11F05" w:rsidRDefault="00D11F05" w:rsidP="00D11F05">
      <w:pPr>
        <w:tabs>
          <w:tab w:val="left" w:pos="5304"/>
        </w:tabs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- modele serii GT: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D11F05" w:rsidRPr="00F478B8" w14:paraId="0CD7F0AF" w14:textId="77777777" w:rsidTr="00E317B7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874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61C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276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C4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C218" w14:textId="4903C80B" w:rsidR="00D11F05" w:rsidRPr="00F478B8" w:rsidRDefault="00021451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D11F05" w:rsidRPr="00F478B8" w14:paraId="28DD9AB5" w14:textId="77777777" w:rsidTr="00E317B7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48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9C23" w14:textId="35B8F8E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ppm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CD8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3DB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593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6B8E0F4" w14:textId="77777777" w:rsidTr="00D11F05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DCE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913C" w14:textId="4AE81956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CA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2D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C9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7DD4BF0" w14:textId="77777777" w:rsidTr="00D11F05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C0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DB50" w14:textId="2BA1BAC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 z filtrem węglowym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818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D0D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BB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7362C" w14:textId="77777777" w:rsidTr="00D11F05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F77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D8A2" w14:textId="624525E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O2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A13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413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446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DE88F1C" w14:textId="77777777" w:rsidTr="00D11F05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166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D7F2" w14:textId="1B26715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6E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F49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76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B2A89C4" w14:textId="77777777" w:rsidTr="00D11F05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17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07F3" w14:textId="4683275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 / H25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E5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A08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9E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C224F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110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6CEB" w14:textId="6554403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Zaślepka sensora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6DB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6A3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6EB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BCA42C" w14:textId="77777777" w:rsidTr="00D11F05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802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5CC4" w14:textId="247B181B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787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159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249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430B342E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E92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52DB" w14:textId="5B403E3C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7A6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331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EA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70311A00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24EB" w14:textId="0C5D19F3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41AF" w14:textId="5652456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A92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D0B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32B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E649D0F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6072" w14:textId="341FDFF4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C55E" w14:textId="612682A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Przyciski zespolone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535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AA5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B51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8C4D5E4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109A" w14:textId="0F22EB21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E114" w14:textId="0482756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7CC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73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9F0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1D51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5987" w14:textId="2B2C24B2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77BF" w14:textId="435F7C1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9CD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F1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D28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655048D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CCC" w14:textId="08ECED0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45C7" w14:textId="4FE44207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Śrubka zabezpieczająca pokrywę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E1E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F3A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FEB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F369495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61CC" w14:textId="1E01416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C15F" w14:textId="25D53081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pokrywy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9D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52E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EC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12E63FC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DCD7" w14:textId="64389C1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ED3C" w14:textId="3CC66BBB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Ochrona przeciwpyłowa – gniazdo złącza ładowarki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FB6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5C4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641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5BB44BDB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EB57" w14:textId="3450286A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4DD5" w14:textId="4E78D42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Zaczep mocowania sondy giętkiej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CD6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C1C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6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5FB9A8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EA53" w14:textId="4D0FE8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3CDB" w14:textId="18FEE010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Sonda giętka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7B1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F6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DE9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57CA4F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0C0D" w14:textId="4486BAC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34DA" w14:textId="621B8E5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Bańka sondy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58D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6BE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18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15D46BF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F658" w14:textId="0388BE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5AA0" w14:textId="16ADE1E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Obudowa filtra kurzu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58A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14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6F5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4B7D965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41C" w14:textId="74A90EC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406D" w14:textId="330B6481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Adapt</w:t>
            </w:r>
            <w:r w:rsidR="007E437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r sondy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6FA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8CF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F97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63C752E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2DBE" w14:textId="12CA08F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B2FC" w14:textId="50D05BE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Akumulatory do urządzenia GT - ATEX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22A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F2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022D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035B86C6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0DE" w14:textId="62885F4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6F3D" w14:textId="40A16692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hydrofobowy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9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39B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E75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C0E4D5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FEF1" w14:textId="6C54560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24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5969" w14:textId="050C0490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adaptera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6A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477F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BA64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647CBD5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F997" w14:textId="6C34FFC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00C7" w14:textId="46E0639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Końcówka sondy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B3E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589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D2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32BAA2B9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02D5" w14:textId="470DE01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6C0" w14:textId="2DE91736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87A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0A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10C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5C0627F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71B9" w14:textId="34DB0788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7A94" w14:textId="23F89D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filtra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7E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40F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167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691316A6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42E4" w14:textId="4E485C0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C30" w14:textId="2646416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44E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9900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86AA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A3E6B97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D7EA" w14:textId="6F820EB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FE48" w14:textId="3E1AB0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 regenerowana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491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924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3C5D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1CFD4C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555B" w14:textId="2FD74072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2939" w14:textId="7F58D592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4D2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4B5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82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9E1A9D5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A607" w14:textId="784EFFAF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3DC0" w14:textId="4075AE1D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51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BC2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FAD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11CA42CD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170A" w14:textId="50A8B864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9920" w14:textId="4F45A9AA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26D5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9AC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EFF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5C3A2C0A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117E" w14:textId="5C2D2F9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D55B" w14:textId="1288E3D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PSU Moduł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E1F2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CB3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A8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783C5FA6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F66" w14:textId="0343262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67E2" w14:textId="199BFAC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Ładowarka samochodowa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1C0C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D51F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DB2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3E5ABC4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6681" w14:textId="3352A6AE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ECC" w14:textId="2EFAA5D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Standardowa ładowarka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137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F4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9089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03499470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496E" w14:textId="66BCB6F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E8E3" w14:textId="5F5E82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Pytka zasilania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3D5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7447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8FB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333B2B53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3334" w14:textId="2122631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134F" w14:textId="2B37512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Osłona gumowa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77C4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91A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0896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4FC39E4" w14:textId="77777777" w:rsidTr="000214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D7E7" w14:textId="246C2CA4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C76F" w14:textId="2043B5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Uchwyt sondy - śruba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36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8A1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BB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D36F4" w:rsidRPr="00F478B8" w14:paraId="2136AA8B" w14:textId="77777777" w:rsidTr="0002145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CE93" w14:textId="38DA0478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97D6" w14:textId="70081F28" w:rsidR="006D36F4" w:rsidRPr="00F478B8" w:rsidRDefault="00991113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99111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sondy – seria GT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F6C2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60CB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305F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1451" w:rsidRPr="00F478B8" w14:paraId="28302942" w14:textId="77777777" w:rsidTr="00435C7E">
        <w:trPr>
          <w:trHeight w:val="600"/>
        </w:trPr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9BBC" w14:textId="08932AA2" w:rsidR="00021451" w:rsidRPr="00F478B8" w:rsidRDefault="00021451" w:rsidP="00021451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Wartość netto razem (suma wartości netto pkt. 1, 2 i 3 powyżej) **: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34C4" w14:textId="77777777" w:rsidR="00021451" w:rsidRPr="00F478B8" w:rsidRDefault="0002145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AEEBAB3" w14:textId="445F34A5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 w:rsidRPr="00190636">
        <w:rPr>
          <w:rFonts w:ascii="Century Gothic" w:hAnsi="Century Gothic"/>
          <w:sz w:val="20"/>
          <w:szCs w:val="20"/>
        </w:rPr>
        <w:t>*podana ilość urządzeń/napraw/części zamiennych podlegających wycenie w okresie</w:t>
      </w:r>
      <w:r>
        <w:rPr>
          <w:rFonts w:ascii="Century Gothic" w:hAnsi="Century Gothic"/>
          <w:sz w:val="20"/>
          <w:szCs w:val="20"/>
        </w:rPr>
        <w:t xml:space="preserve"> </w:t>
      </w:r>
      <w:r w:rsidRPr="00190636">
        <w:rPr>
          <w:rFonts w:ascii="Century Gothic" w:hAnsi="Century Gothic"/>
          <w:sz w:val="20"/>
          <w:szCs w:val="20"/>
        </w:rPr>
        <w:t xml:space="preserve">obowiązywania umowy jest szacunkowa i służy wyłącznie do porównania ofert. W okresie realizacji zamówienia ilości napraw mogą ulec zmianie w zależności od bieżących potrzeb </w:t>
      </w:r>
      <w:r>
        <w:rPr>
          <w:rFonts w:ascii="Century Gothic" w:hAnsi="Century Gothic"/>
          <w:sz w:val="20"/>
          <w:szCs w:val="20"/>
        </w:rPr>
        <w:t>Z</w:t>
      </w:r>
      <w:r w:rsidRPr="00190636">
        <w:rPr>
          <w:rFonts w:ascii="Century Gothic" w:hAnsi="Century Gothic"/>
          <w:sz w:val="20"/>
          <w:szCs w:val="20"/>
        </w:rPr>
        <w:t>amawiającego</w:t>
      </w:r>
    </w:p>
    <w:p w14:paraId="537D2B29" w14:textId="131256E4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**</w:t>
      </w:r>
      <w:r w:rsidRPr="00190636">
        <w:rPr>
          <w:rFonts w:ascii="Century Gothic" w:hAnsi="Century Gothic"/>
          <w:sz w:val="20"/>
          <w:szCs w:val="20"/>
        </w:rPr>
        <w:t>Uwaga: Wyliczoną powyżej wartość netto należy przenieść do Formularza "Oferta"</w:t>
      </w:r>
      <w:r w:rsidR="00EF39B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(załącznik nr 3 do SWZ)</w:t>
      </w:r>
      <w:r w:rsidRPr="00190636">
        <w:rPr>
          <w:rFonts w:ascii="Century Gothic" w:hAnsi="Century Gothic"/>
          <w:sz w:val="20"/>
          <w:szCs w:val="20"/>
        </w:rPr>
        <w:t>.</w:t>
      </w:r>
    </w:p>
    <w:p w14:paraId="31827FE7" w14:textId="1AB49BC7" w:rsidR="00D11F05" w:rsidRDefault="00D11F05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sectPr w:rsidR="00D11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84A6" w14:textId="77777777" w:rsidR="0071647C" w:rsidRDefault="0071647C" w:rsidP="00670029">
      <w:pPr>
        <w:spacing w:after="0" w:line="240" w:lineRule="auto"/>
      </w:pPr>
      <w:r>
        <w:separator/>
      </w:r>
    </w:p>
  </w:endnote>
  <w:endnote w:type="continuationSeparator" w:id="0">
    <w:p w14:paraId="2328063D" w14:textId="77777777" w:rsidR="0071647C" w:rsidRDefault="0071647C" w:rsidP="006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A8E0" w14:textId="77777777" w:rsidR="0071647C" w:rsidRDefault="0071647C" w:rsidP="00670029">
      <w:pPr>
        <w:spacing w:after="0" w:line="240" w:lineRule="auto"/>
      </w:pPr>
      <w:r>
        <w:separator/>
      </w:r>
    </w:p>
  </w:footnote>
  <w:footnote w:type="continuationSeparator" w:id="0">
    <w:p w14:paraId="534A0A70" w14:textId="77777777" w:rsidR="0071647C" w:rsidRDefault="0071647C" w:rsidP="0067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31B7"/>
    <w:multiLevelType w:val="hybridMultilevel"/>
    <w:tmpl w:val="1458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3"/>
    <w:rsid w:val="00021451"/>
    <w:rsid w:val="000D7215"/>
    <w:rsid w:val="00141F37"/>
    <w:rsid w:val="00151574"/>
    <w:rsid w:val="001817AF"/>
    <w:rsid w:val="001A3109"/>
    <w:rsid w:val="001C7351"/>
    <w:rsid w:val="00227DE5"/>
    <w:rsid w:val="00311608"/>
    <w:rsid w:val="00404DF5"/>
    <w:rsid w:val="00433C6C"/>
    <w:rsid w:val="00473435"/>
    <w:rsid w:val="00615FB3"/>
    <w:rsid w:val="006356DC"/>
    <w:rsid w:val="00670029"/>
    <w:rsid w:val="00686B74"/>
    <w:rsid w:val="006D36F4"/>
    <w:rsid w:val="0071647C"/>
    <w:rsid w:val="00784EFC"/>
    <w:rsid w:val="007B58CA"/>
    <w:rsid w:val="007E4371"/>
    <w:rsid w:val="008B2152"/>
    <w:rsid w:val="00991113"/>
    <w:rsid w:val="00B32043"/>
    <w:rsid w:val="00D11F05"/>
    <w:rsid w:val="00E53A27"/>
    <w:rsid w:val="00EF39BD"/>
    <w:rsid w:val="00F478B8"/>
    <w:rsid w:val="00F931C6"/>
    <w:rsid w:val="00FA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D73E"/>
  <w15:chartTrackingRefBased/>
  <w15:docId w15:val="{E8574744-91D8-4A5C-8170-1E6182C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Piotr</dc:creator>
  <cp:keywords/>
  <dc:description/>
  <cp:lastModifiedBy>Krawczyk Marta</cp:lastModifiedBy>
  <cp:revision>7</cp:revision>
  <dcterms:created xsi:type="dcterms:W3CDTF">2023-03-28T12:11:00Z</dcterms:created>
  <dcterms:modified xsi:type="dcterms:W3CDTF">2023-04-18T10:53:00Z</dcterms:modified>
</cp:coreProperties>
</file>