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E6D4FB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08583DE" w14:textId="77777777" w:rsidR="00FC6ABF" w:rsidRPr="00FC6ABF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D209797" w14:textId="77777777" w:rsidR="00FC6ABF" w:rsidRPr="00FC6ABF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>Lasy Państwowe Nadleśnictwo Nowa Dęba,</w:t>
      </w:r>
    </w:p>
    <w:p w14:paraId="266461AF" w14:textId="77777777" w:rsidR="00D45BC9" w:rsidRPr="00340B15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>ul. Wł. Sikorskiego 2, 39-460 Nowa Dęba</w:t>
      </w: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BD5D376" w14:textId="70F50175" w:rsidR="00BF5986" w:rsidRDefault="00D45BC9" w:rsidP="00BF5986">
      <w:pPr>
        <w:pStyle w:val="Tekstpodstawowy2"/>
        <w:spacing w:after="0" w:line="276" w:lineRule="auto"/>
        <w:ind w:firstLine="708"/>
        <w:jc w:val="center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</w:p>
    <w:p w14:paraId="0245CA53" w14:textId="4A6F81BB" w:rsidR="007A46BA" w:rsidRDefault="007A46BA" w:rsidP="00BF5986">
      <w:pPr>
        <w:pStyle w:val="Tekstpodstawowy2"/>
        <w:spacing w:after="0" w:line="276" w:lineRule="auto"/>
        <w:ind w:firstLine="708"/>
        <w:jc w:val="center"/>
        <w:rPr>
          <w:rFonts w:ascii="Cambria" w:hAnsi="Cambria" w:cs="Arial"/>
          <w:sz w:val="20"/>
          <w:szCs w:val="20"/>
        </w:rPr>
      </w:pPr>
    </w:p>
    <w:p w14:paraId="32D0C9E3" w14:textId="6E4F51DB" w:rsidR="007A46BA" w:rsidRPr="0092141B" w:rsidRDefault="007A46BA" w:rsidP="00BF5986">
      <w:pPr>
        <w:pStyle w:val="Tekstpodstawowy2"/>
        <w:spacing w:after="0" w:line="276" w:lineRule="auto"/>
        <w:ind w:firstLine="708"/>
        <w:jc w:val="center"/>
        <w:rPr>
          <w:rFonts w:ascii="Cambria" w:hAnsi="Cambria" w:cs="Arial"/>
          <w:b/>
          <w:iCs/>
          <w:sz w:val="22"/>
          <w:szCs w:val="22"/>
          <w:lang w:eastAsia="ar-SA"/>
        </w:rPr>
      </w:pPr>
      <w:r w:rsidRPr="0092141B">
        <w:rPr>
          <w:rFonts w:ascii="Cambria" w:hAnsi="Cambria" w:cs="Arial"/>
          <w:b/>
          <w:iCs/>
          <w:sz w:val="22"/>
          <w:szCs w:val="22"/>
          <w:lang w:eastAsia="ar-SA"/>
        </w:rPr>
        <w:t xml:space="preserve">„Rozbudowa i przebudowa budynku </w:t>
      </w:r>
      <w:proofErr w:type="spellStart"/>
      <w:r w:rsidRPr="0092141B">
        <w:rPr>
          <w:rFonts w:ascii="Cambria" w:hAnsi="Cambria" w:cs="Arial"/>
          <w:b/>
          <w:iCs/>
          <w:sz w:val="22"/>
          <w:szCs w:val="22"/>
          <w:lang w:eastAsia="ar-SA"/>
        </w:rPr>
        <w:t>mieszkalno</w:t>
      </w:r>
      <w:proofErr w:type="spellEnd"/>
      <w:r w:rsidRPr="0092141B">
        <w:rPr>
          <w:rFonts w:ascii="Cambria" w:hAnsi="Cambria" w:cs="Arial"/>
          <w:b/>
          <w:iCs/>
          <w:sz w:val="22"/>
          <w:szCs w:val="22"/>
          <w:lang w:eastAsia="ar-SA"/>
        </w:rPr>
        <w:t xml:space="preserve"> – biurowego, budowa zewnętrznej instalacji gazowej, przyłącza kanalizacji sanitarnej i przyłącza wodociągowego, w obrębie ewidencyjnym  Brzostowa Góra”</w:t>
      </w:r>
    </w:p>
    <w:p w14:paraId="74043325" w14:textId="77777777" w:rsidR="007A46BA" w:rsidRPr="00BF5986" w:rsidRDefault="007A46BA" w:rsidP="00BF5986">
      <w:pPr>
        <w:pStyle w:val="Tekstpodstawowy2"/>
        <w:spacing w:after="0" w:line="276" w:lineRule="auto"/>
        <w:ind w:firstLine="708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6B6D30" w14:textId="4FAF1C19" w:rsidR="00D45BC9" w:rsidRDefault="002B1DA5" w:rsidP="007A46BA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43D27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EDD44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7F598B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3F04DB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4E1556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395D23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5AE6F9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FC6F2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24180A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5F0DA0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3E8750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DEEA3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DCBCA7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A8AD28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A43B51F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09D4" w14:textId="77777777" w:rsidR="006E06FB" w:rsidRDefault="006E06FB" w:rsidP="0038231F">
      <w:pPr>
        <w:spacing w:after="0" w:line="240" w:lineRule="auto"/>
      </w:pPr>
      <w:r>
        <w:separator/>
      </w:r>
    </w:p>
  </w:endnote>
  <w:endnote w:type="continuationSeparator" w:id="0">
    <w:p w14:paraId="0AC96420" w14:textId="77777777" w:rsidR="006E06FB" w:rsidRDefault="006E06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C0B8" w14:textId="1681B62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657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7C76D" w14:textId="77777777" w:rsidR="006E06FB" w:rsidRDefault="006E06FB" w:rsidP="0038231F">
      <w:pPr>
        <w:spacing w:after="0" w:line="240" w:lineRule="auto"/>
      </w:pPr>
      <w:r>
        <w:separator/>
      </w:r>
    </w:p>
  </w:footnote>
  <w:footnote w:type="continuationSeparator" w:id="0">
    <w:p w14:paraId="2CA838FA" w14:textId="77777777" w:rsidR="006E06FB" w:rsidRDefault="006E06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CC2ED" w14:textId="77777777" w:rsidR="00FC6ABF" w:rsidRDefault="006E06FB" w:rsidP="00FC6ABF">
    <w:r>
      <w:rPr>
        <w:noProof/>
      </w:rPr>
      <w:pict w14:anchorId="6D87E674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0F42572D" w14:textId="77777777" w:rsidR="00FC6ABF" w:rsidRDefault="00FC6ABF" w:rsidP="00FC6ABF">
                <w:pPr>
                  <w:pStyle w:val="LPNaglowek"/>
                </w:pPr>
                <w:r>
                  <w:t xml:space="preserve"> Nadleśnictwo Nowa Dęba</w:t>
                </w:r>
              </w:p>
              <w:p w14:paraId="7F1710B7" w14:textId="77777777" w:rsidR="00FC6ABF" w:rsidRPr="008F1094" w:rsidRDefault="00FC6ABF" w:rsidP="00FC6ABF">
                <w:pPr>
                  <w:pStyle w:val="LPNaglowek"/>
                </w:pP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6653B029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3878D9A5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51CEE2BA" w14:textId="01803EC9" w:rsidR="00FC6ABF" w:rsidRPr="00073436" w:rsidRDefault="00FC6ABF" w:rsidP="00FC6ABF">
    <w:pPr>
      <w:pStyle w:val="Nagwek"/>
      <w:rPr>
        <w:rFonts w:ascii="Cambria" w:hAnsi="Cambria"/>
        <w:sz w:val="20"/>
      </w:rPr>
    </w:pPr>
    <w:r w:rsidRPr="00073436">
      <w:rPr>
        <w:rFonts w:ascii="Cambria" w:hAnsi="Cambria"/>
        <w:sz w:val="20"/>
      </w:rPr>
      <w:t xml:space="preserve">Nr postępowania: </w:t>
    </w:r>
    <w:r w:rsidR="003F5F0F" w:rsidRPr="00073436">
      <w:rPr>
        <w:rFonts w:ascii="Cambria" w:hAnsi="Cambria"/>
        <w:sz w:val="20"/>
      </w:rPr>
      <w:t>S</w:t>
    </w:r>
    <w:r w:rsidR="00924D1A">
      <w:rPr>
        <w:rFonts w:ascii="Cambria" w:hAnsi="Cambria"/>
        <w:sz w:val="20"/>
      </w:rPr>
      <w:t>A</w:t>
    </w:r>
    <w:r w:rsidR="003F5F0F" w:rsidRPr="00073436">
      <w:rPr>
        <w:rFonts w:ascii="Cambria" w:hAnsi="Cambria"/>
        <w:sz w:val="20"/>
      </w:rPr>
      <w:t>.270.2.</w:t>
    </w:r>
    <w:r w:rsidR="007A46BA">
      <w:rPr>
        <w:rFonts w:ascii="Cambria" w:hAnsi="Cambria"/>
        <w:sz w:val="20"/>
      </w:rPr>
      <w:t>2</w:t>
    </w:r>
    <w:r w:rsidR="0026576C">
      <w:rPr>
        <w:rFonts w:ascii="Cambria" w:hAnsi="Cambria"/>
        <w:sz w:val="20"/>
      </w:rPr>
      <w:t>.2023</w:t>
    </w:r>
  </w:p>
  <w:p w14:paraId="08DCD13D" w14:textId="77777777" w:rsidR="002B1DA5" w:rsidRPr="00073436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B5C64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576C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5A55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F0F"/>
    <w:rsid w:val="00410951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06F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46B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41B"/>
    <w:rsid w:val="00924D1A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0D1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986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673EEE"/>
  <w15:docId w15:val="{59E38ADF-1949-4643-8AF4-B4A5F7FD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Hałka</cp:lastModifiedBy>
  <cp:revision>46</cp:revision>
  <cp:lastPrinted>2016-07-26T08:32:00Z</cp:lastPrinted>
  <dcterms:created xsi:type="dcterms:W3CDTF">2019-06-19T13:43:00Z</dcterms:created>
  <dcterms:modified xsi:type="dcterms:W3CDTF">2023-03-22T10:50:00Z</dcterms:modified>
</cp:coreProperties>
</file>